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6F" w:rsidRDefault="00495599">
      <w:pPr>
        <w:rPr>
          <w:rFonts w:asciiTheme="majorHAnsi" w:eastAsia="DFKai-SB" w:hAnsiTheme="majorHAnsi"/>
          <w:b/>
          <w:sz w:val="32"/>
          <w:szCs w:val="32"/>
        </w:rPr>
      </w:pPr>
      <w:r>
        <w:rPr>
          <w:rFonts w:asciiTheme="majorHAnsi" w:eastAsia="DFKai-SB" w:hAnsiTheme="majorHAnsi"/>
          <w:b/>
          <w:sz w:val="32"/>
          <w:szCs w:val="32"/>
        </w:rPr>
        <w:t xml:space="preserve">             </w:t>
      </w:r>
      <w:r w:rsidR="00B52D6F">
        <w:rPr>
          <w:rFonts w:asciiTheme="majorHAnsi" w:eastAsia="DFKai-SB" w:hAnsiTheme="majorHAnsi"/>
          <w:b/>
          <w:sz w:val="32"/>
          <w:szCs w:val="32"/>
        </w:rPr>
        <w:t xml:space="preserve">           </w:t>
      </w:r>
      <w:r>
        <w:rPr>
          <w:rFonts w:asciiTheme="majorHAnsi" w:eastAsia="DFKai-SB" w:hAnsiTheme="majorHAnsi"/>
          <w:b/>
          <w:sz w:val="32"/>
          <w:szCs w:val="32"/>
        </w:rPr>
        <w:t xml:space="preserve">   </w:t>
      </w:r>
      <w:r w:rsidR="00B52D6F">
        <w:rPr>
          <w:noProof/>
        </w:rPr>
        <w:drawing>
          <wp:inline distT="0" distB="0" distL="0" distR="0" wp14:anchorId="1E2137C6" wp14:editId="7B248F9F">
            <wp:extent cx="3476625" cy="156591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6625" cy="1565910"/>
                    </a:xfrm>
                    <a:prstGeom prst="rect">
                      <a:avLst/>
                    </a:prstGeom>
                  </pic:spPr>
                </pic:pic>
              </a:graphicData>
            </a:graphic>
          </wp:inline>
        </w:drawing>
      </w:r>
      <w:r>
        <w:rPr>
          <w:rFonts w:asciiTheme="majorHAnsi" w:eastAsia="DFKai-SB" w:hAnsiTheme="majorHAnsi"/>
          <w:b/>
          <w:sz w:val="32"/>
          <w:szCs w:val="32"/>
        </w:rPr>
        <w:t xml:space="preserve">         </w:t>
      </w:r>
      <w:r w:rsidR="00E672DB">
        <w:rPr>
          <w:rFonts w:asciiTheme="majorHAnsi" w:eastAsia="DFKai-SB" w:hAnsiTheme="majorHAnsi"/>
          <w:b/>
          <w:sz w:val="32"/>
          <w:szCs w:val="32"/>
        </w:rPr>
        <w:t xml:space="preserve"> </w:t>
      </w:r>
    </w:p>
    <w:p w:rsidR="00614488" w:rsidRDefault="00B52D6F">
      <w:pPr>
        <w:rPr>
          <w:rFonts w:asciiTheme="majorHAnsi" w:eastAsia="DFKai-SB" w:hAnsiTheme="majorHAnsi"/>
          <w:b/>
          <w:sz w:val="32"/>
          <w:szCs w:val="32"/>
        </w:rPr>
      </w:pPr>
      <w:r>
        <w:rPr>
          <w:rFonts w:asciiTheme="majorHAnsi" w:eastAsia="DFKai-SB" w:hAnsiTheme="majorHAnsi"/>
          <w:b/>
          <w:sz w:val="32"/>
          <w:szCs w:val="32"/>
        </w:rPr>
        <w:t xml:space="preserve">                         </w:t>
      </w:r>
      <w:r w:rsidR="00614488" w:rsidRPr="00CE7DD1">
        <w:rPr>
          <w:rFonts w:asciiTheme="majorHAnsi" w:eastAsia="DFKai-SB" w:hAnsiTheme="majorHAnsi"/>
          <w:b/>
          <w:sz w:val="32"/>
          <w:szCs w:val="32"/>
        </w:rPr>
        <w:t>CMS 2015 Summer Reading Challenge</w:t>
      </w:r>
    </w:p>
    <w:p w:rsidR="00614488" w:rsidRPr="00B52D6F" w:rsidRDefault="00CE7DD1">
      <w:pPr>
        <w:rPr>
          <w:rFonts w:asciiTheme="majorHAnsi" w:eastAsia="DFKai-SB" w:hAnsiTheme="majorHAnsi"/>
          <w:b/>
          <w:sz w:val="28"/>
          <w:szCs w:val="28"/>
        </w:rPr>
      </w:pPr>
      <w:r w:rsidRPr="00495599">
        <w:rPr>
          <w:rFonts w:asciiTheme="majorHAnsi" w:eastAsia="DFKai-SB" w:hAnsiTheme="majorHAnsi"/>
          <w:sz w:val="28"/>
          <w:szCs w:val="28"/>
        </w:rPr>
        <w:t xml:space="preserve">Choose </w:t>
      </w:r>
      <w:r w:rsidR="00614488" w:rsidRPr="00495599">
        <w:rPr>
          <w:rFonts w:asciiTheme="majorHAnsi" w:eastAsia="DFKai-SB" w:hAnsiTheme="majorHAnsi"/>
          <w:sz w:val="28"/>
          <w:szCs w:val="28"/>
        </w:rPr>
        <w:t xml:space="preserve">different things </w:t>
      </w:r>
      <w:r w:rsidRPr="00495599">
        <w:rPr>
          <w:rFonts w:asciiTheme="majorHAnsi" w:eastAsia="DFKai-SB" w:hAnsiTheme="majorHAnsi"/>
          <w:sz w:val="28"/>
          <w:szCs w:val="28"/>
        </w:rPr>
        <w:t xml:space="preserve">to read </w:t>
      </w:r>
      <w:r w:rsidR="00614488" w:rsidRPr="00495599">
        <w:rPr>
          <w:rFonts w:asciiTheme="majorHAnsi" w:eastAsia="DFKai-SB" w:hAnsiTheme="majorHAnsi"/>
          <w:sz w:val="28"/>
          <w:szCs w:val="28"/>
        </w:rPr>
        <w:t xml:space="preserve">this summer and mark your squares off as you finish. Write the title of the book, article, magazine, etc. in the box below the activity and have an adult initial it. For each BINGO (horizontal, vertical, </w:t>
      </w:r>
      <w:r w:rsidR="00423A5D">
        <w:rPr>
          <w:rFonts w:asciiTheme="majorHAnsi" w:eastAsia="DFKai-SB" w:hAnsiTheme="majorHAnsi"/>
          <w:sz w:val="28"/>
          <w:szCs w:val="28"/>
        </w:rPr>
        <w:t xml:space="preserve">or </w:t>
      </w:r>
      <w:r w:rsidR="00614488" w:rsidRPr="00495599">
        <w:rPr>
          <w:rFonts w:asciiTheme="majorHAnsi" w:eastAsia="DFKai-SB" w:hAnsiTheme="majorHAnsi"/>
          <w:sz w:val="28"/>
          <w:szCs w:val="28"/>
        </w:rPr>
        <w:t>diagonal), you will be entered into a drawing for a prize. Because there are 12 different ways to get BINGO, your name could be entered up to 12 times! Your likelihood of winning increases the more you read!!</w:t>
      </w:r>
    </w:p>
    <w:p w:rsidR="00614488" w:rsidRPr="00495599" w:rsidRDefault="00CE7DD1">
      <w:pPr>
        <w:rPr>
          <w:rFonts w:asciiTheme="majorHAnsi" w:eastAsia="DFKai-SB" w:hAnsiTheme="majorHAnsi"/>
          <w:sz w:val="28"/>
          <w:szCs w:val="28"/>
        </w:rPr>
      </w:pPr>
      <w:r w:rsidRPr="00495599">
        <w:rPr>
          <w:rFonts w:asciiTheme="majorHAnsi" w:eastAsia="DFKai-SB" w:hAnsiTheme="majorHAnsi"/>
          <w:b/>
          <w:sz w:val="28"/>
          <w:szCs w:val="28"/>
        </w:rPr>
        <w:t>Extra Challenge</w:t>
      </w:r>
      <w:r w:rsidRPr="00495599">
        <w:rPr>
          <w:rFonts w:asciiTheme="majorHAnsi" w:eastAsia="DFKai-SB" w:hAnsiTheme="majorHAnsi"/>
          <w:sz w:val="28"/>
          <w:szCs w:val="28"/>
        </w:rPr>
        <w:t xml:space="preserve">: </w:t>
      </w:r>
      <w:r w:rsidR="00C66599" w:rsidRPr="00495599">
        <w:rPr>
          <w:rFonts w:asciiTheme="majorHAnsi" w:eastAsia="DFKai-SB" w:hAnsiTheme="majorHAnsi"/>
          <w:sz w:val="28"/>
          <w:szCs w:val="28"/>
        </w:rPr>
        <w:t>The h</w:t>
      </w:r>
      <w:r w:rsidRPr="00495599">
        <w:rPr>
          <w:rFonts w:asciiTheme="majorHAnsi" w:eastAsia="DFKai-SB" w:hAnsiTheme="majorHAnsi"/>
          <w:sz w:val="28"/>
          <w:szCs w:val="28"/>
        </w:rPr>
        <w:t xml:space="preserve">omeroom with the most students who complete every activity on the card </w:t>
      </w:r>
      <w:r w:rsidR="000F555A">
        <w:rPr>
          <w:rFonts w:asciiTheme="majorHAnsi" w:eastAsia="DFKai-SB" w:hAnsiTheme="majorHAnsi"/>
          <w:sz w:val="28"/>
          <w:szCs w:val="28"/>
        </w:rPr>
        <w:t>will be rew</w:t>
      </w:r>
      <w:bookmarkStart w:id="0" w:name="_GoBack"/>
      <w:bookmarkEnd w:id="0"/>
      <w:r w:rsidRPr="00495599">
        <w:rPr>
          <w:rFonts w:asciiTheme="majorHAnsi" w:eastAsia="DFKai-SB" w:hAnsiTheme="majorHAnsi"/>
          <w:sz w:val="28"/>
          <w:szCs w:val="28"/>
        </w:rPr>
        <w:t>arded as a class!</w:t>
      </w:r>
    </w:p>
    <w:p w:rsidR="0080432D" w:rsidRPr="00495599" w:rsidRDefault="00CE7DD1">
      <w:pPr>
        <w:rPr>
          <w:rFonts w:asciiTheme="majorHAnsi" w:hAnsiTheme="majorHAnsi"/>
          <w:sz w:val="28"/>
          <w:szCs w:val="28"/>
        </w:rPr>
      </w:pPr>
      <w:r w:rsidRPr="00495599">
        <w:rPr>
          <w:rFonts w:asciiTheme="majorHAnsi" w:hAnsiTheme="majorHAnsi"/>
          <w:sz w:val="28"/>
          <w:szCs w:val="28"/>
        </w:rPr>
        <w:t>If you need help making reading selections, scan the QR code below, or s</w:t>
      </w:r>
      <w:r w:rsidR="005F4DCC" w:rsidRPr="00495599">
        <w:rPr>
          <w:rFonts w:asciiTheme="majorHAnsi" w:hAnsiTheme="majorHAnsi"/>
          <w:sz w:val="28"/>
          <w:szCs w:val="28"/>
        </w:rPr>
        <w:t xml:space="preserve">ee the CMS Media Center Website: </w:t>
      </w:r>
      <w:hyperlink r:id="rId8" w:history="1">
        <w:r w:rsidR="0080432D" w:rsidRPr="00495599">
          <w:rPr>
            <w:rStyle w:val="Hyperlink"/>
            <w:rFonts w:asciiTheme="majorHAnsi" w:hAnsiTheme="majorHAnsi"/>
            <w:sz w:val="28"/>
            <w:szCs w:val="28"/>
          </w:rPr>
          <w:t>http://carvermsmedia.weebly.com</w:t>
        </w:r>
      </w:hyperlink>
    </w:p>
    <w:p w:rsidR="0080432D" w:rsidRDefault="00495599">
      <w:pPr>
        <w:rPr>
          <w:rFonts w:asciiTheme="majorHAnsi" w:hAnsiTheme="majorHAnsi"/>
          <w:sz w:val="32"/>
          <w:szCs w:val="32"/>
        </w:rPr>
      </w:pPr>
      <w:r>
        <w:rPr>
          <w:rFonts w:asciiTheme="majorHAnsi" w:hAnsiTheme="majorHAnsi"/>
          <w:sz w:val="32"/>
          <w:szCs w:val="32"/>
        </w:rPr>
        <w:t xml:space="preserve">                                           </w:t>
      </w:r>
      <w:r w:rsidR="0080432D">
        <w:rPr>
          <w:noProof/>
        </w:rPr>
        <w:drawing>
          <wp:inline distT="0" distB="0" distL="0" distR="0" wp14:anchorId="08216E00" wp14:editId="0585A4AF">
            <wp:extent cx="1854200" cy="1854200"/>
            <wp:effectExtent l="0" t="0" r="0" b="0"/>
            <wp:docPr id="11" name="Picture 11" descr="C:\Users\erin.mcelroy\Downloads\qrcode.28854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mcelroy\Downloads\qrcode.2885456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200" cy="1854200"/>
                    </a:xfrm>
                    <a:prstGeom prst="rect">
                      <a:avLst/>
                    </a:prstGeom>
                    <a:noFill/>
                    <a:ln>
                      <a:noFill/>
                    </a:ln>
                  </pic:spPr>
                </pic:pic>
              </a:graphicData>
            </a:graphic>
          </wp:inline>
        </w:drawing>
      </w:r>
    </w:p>
    <w:p w:rsidR="00495599" w:rsidRDefault="00495599">
      <w:pPr>
        <w:rPr>
          <w:rFonts w:asciiTheme="majorHAnsi" w:hAnsiTheme="majorHAnsi"/>
          <w:sz w:val="32"/>
          <w:szCs w:val="32"/>
        </w:rPr>
      </w:pPr>
    </w:p>
    <w:p w:rsidR="007F0044" w:rsidRDefault="00630586" w:rsidP="00B3454D">
      <w:pPr>
        <w:rPr>
          <w:b/>
          <w:sz w:val="32"/>
          <w:szCs w:val="32"/>
        </w:rPr>
      </w:pPr>
      <w:r>
        <w:rPr>
          <w:b/>
          <w:sz w:val="32"/>
          <w:szCs w:val="32"/>
        </w:rPr>
        <w:t>**Turn your bingo cards in to Mrs. McElroy in the Media Center by Friday August 7</w:t>
      </w:r>
      <w:r w:rsidRPr="00630586">
        <w:rPr>
          <w:b/>
          <w:sz w:val="32"/>
          <w:szCs w:val="32"/>
          <w:vertAlign w:val="superscript"/>
        </w:rPr>
        <w:t>th</w:t>
      </w:r>
      <w:r>
        <w:rPr>
          <w:b/>
          <w:sz w:val="32"/>
          <w:szCs w:val="32"/>
        </w:rPr>
        <w:t>**</w:t>
      </w:r>
      <w:r w:rsidR="00493BE6" w:rsidRPr="00630586">
        <w:rPr>
          <w:b/>
          <w:sz w:val="32"/>
          <w:szCs w:val="32"/>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654775" w:rsidTr="00654775">
        <w:tc>
          <w:tcPr>
            <w:tcW w:w="1915" w:type="dxa"/>
          </w:tcPr>
          <w:p w:rsidR="00654775" w:rsidRPr="00C27B3B" w:rsidRDefault="00654775" w:rsidP="00B3454D">
            <w:pPr>
              <w:rPr>
                <w:b/>
                <w:sz w:val="44"/>
                <w:szCs w:val="44"/>
              </w:rPr>
            </w:pPr>
            <w:r w:rsidRPr="00C27B3B">
              <w:rPr>
                <w:b/>
                <w:sz w:val="44"/>
                <w:szCs w:val="44"/>
              </w:rPr>
              <w:lastRenderedPageBreak/>
              <w:t xml:space="preserve">      B</w:t>
            </w:r>
          </w:p>
        </w:tc>
        <w:tc>
          <w:tcPr>
            <w:tcW w:w="1915" w:type="dxa"/>
          </w:tcPr>
          <w:p w:rsidR="00654775" w:rsidRPr="00C27B3B" w:rsidRDefault="00654775" w:rsidP="00B3454D">
            <w:pPr>
              <w:rPr>
                <w:b/>
                <w:sz w:val="44"/>
                <w:szCs w:val="44"/>
              </w:rPr>
            </w:pPr>
            <w:r w:rsidRPr="00C27B3B">
              <w:rPr>
                <w:b/>
                <w:sz w:val="44"/>
                <w:szCs w:val="44"/>
              </w:rPr>
              <w:t xml:space="preserve">         I</w:t>
            </w:r>
          </w:p>
        </w:tc>
        <w:tc>
          <w:tcPr>
            <w:tcW w:w="1915" w:type="dxa"/>
          </w:tcPr>
          <w:p w:rsidR="00654775" w:rsidRPr="00C27B3B" w:rsidRDefault="00654775" w:rsidP="00B3454D">
            <w:pPr>
              <w:rPr>
                <w:b/>
                <w:sz w:val="44"/>
                <w:szCs w:val="44"/>
              </w:rPr>
            </w:pPr>
            <w:r w:rsidRPr="00C27B3B">
              <w:rPr>
                <w:b/>
                <w:sz w:val="44"/>
                <w:szCs w:val="44"/>
              </w:rPr>
              <w:t xml:space="preserve">        N</w:t>
            </w:r>
          </w:p>
        </w:tc>
        <w:tc>
          <w:tcPr>
            <w:tcW w:w="1915" w:type="dxa"/>
          </w:tcPr>
          <w:p w:rsidR="00654775" w:rsidRPr="00C27B3B" w:rsidRDefault="00654775" w:rsidP="00B3454D">
            <w:pPr>
              <w:rPr>
                <w:b/>
                <w:sz w:val="44"/>
                <w:szCs w:val="44"/>
              </w:rPr>
            </w:pPr>
            <w:r w:rsidRPr="00C27B3B">
              <w:rPr>
                <w:b/>
                <w:sz w:val="44"/>
                <w:szCs w:val="44"/>
              </w:rPr>
              <w:t xml:space="preserve">      G</w:t>
            </w:r>
          </w:p>
        </w:tc>
        <w:tc>
          <w:tcPr>
            <w:tcW w:w="1916" w:type="dxa"/>
          </w:tcPr>
          <w:p w:rsidR="00654775" w:rsidRPr="00C27B3B" w:rsidRDefault="00654775" w:rsidP="00B3454D">
            <w:pPr>
              <w:rPr>
                <w:b/>
                <w:sz w:val="44"/>
                <w:szCs w:val="44"/>
              </w:rPr>
            </w:pPr>
            <w:r w:rsidRPr="00C27B3B">
              <w:rPr>
                <w:b/>
                <w:sz w:val="44"/>
                <w:szCs w:val="44"/>
              </w:rPr>
              <w:t xml:space="preserve">    O</w:t>
            </w:r>
          </w:p>
        </w:tc>
      </w:tr>
      <w:tr w:rsidR="00654775" w:rsidRPr="0097665F" w:rsidTr="00654775">
        <w:tc>
          <w:tcPr>
            <w:tcW w:w="1915" w:type="dxa"/>
          </w:tcPr>
          <w:p w:rsidR="00654775" w:rsidRPr="00C27B3B" w:rsidRDefault="00A744F9" w:rsidP="00B3454D">
            <w:pPr>
              <w:rPr>
                <w:sz w:val="24"/>
                <w:szCs w:val="24"/>
              </w:rPr>
            </w:pPr>
            <w:r w:rsidRPr="00C27B3B">
              <w:rPr>
                <w:sz w:val="24"/>
                <w:szCs w:val="24"/>
              </w:rPr>
              <w:t xml:space="preserve">Read a picture book to a younger child. </w:t>
            </w:r>
          </w:p>
          <w:p w:rsidR="00A744F9" w:rsidRPr="00C27B3B" w:rsidRDefault="00A744F9" w:rsidP="00B3454D">
            <w:pPr>
              <w:rPr>
                <w:sz w:val="24"/>
                <w:szCs w:val="24"/>
              </w:rPr>
            </w:pPr>
          </w:p>
          <w:p w:rsidR="00A744F9" w:rsidRPr="00C27B3B" w:rsidRDefault="00A744F9" w:rsidP="00B3454D">
            <w:pPr>
              <w:rPr>
                <w:sz w:val="24"/>
                <w:szCs w:val="24"/>
              </w:rPr>
            </w:pPr>
          </w:p>
        </w:tc>
        <w:tc>
          <w:tcPr>
            <w:tcW w:w="1915" w:type="dxa"/>
          </w:tcPr>
          <w:p w:rsidR="00654775" w:rsidRPr="00C27B3B" w:rsidRDefault="00A744F9" w:rsidP="00B3454D">
            <w:pPr>
              <w:rPr>
                <w:sz w:val="24"/>
                <w:szCs w:val="24"/>
              </w:rPr>
            </w:pPr>
            <w:r w:rsidRPr="00C27B3B">
              <w:rPr>
                <w:sz w:val="24"/>
                <w:szCs w:val="24"/>
              </w:rPr>
              <w:t xml:space="preserve">Read a book that is classified as Historical Fiction. </w:t>
            </w:r>
          </w:p>
        </w:tc>
        <w:tc>
          <w:tcPr>
            <w:tcW w:w="1915" w:type="dxa"/>
          </w:tcPr>
          <w:p w:rsidR="00654775" w:rsidRPr="00C27B3B" w:rsidRDefault="00A744F9" w:rsidP="00B3454D">
            <w:pPr>
              <w:rPr>
                <w:sz w:val="24"/>
                <w:szCs w:val="24"/>
              </w:rPr>
            </w:pPr>
            <w:r w:rsidRPr="00C27B3B">
              <w:rPr>
                <w:sz w:val="24"/>
                <w:szCs w:val="24"/>
              </w:rPr>
              <w:t xml:space="preserve">Read </w:t>
            </w:r>
            <w:r w:rsidR="0097665F" w:rsidRPr="00C27B3B">
              <w:rPr>
                <w:sz w:val="24"/>
                <w:szCs w:val="24"/>
              </w:rPr>
              <w:t>a news article online</w:t>
            </w:r>
            <w:r w:rsidRPr="00C27B3B">
              <w:rPr>
                <w:sz w:val="24"/>
                <w:szCs w:val="24"/>
              </w:rPr>
              <w:t>.</w:t>
            </w:r>
          </w:p>
        </w:tc>
        <w:tc>
          <w:tcPr>
            <w:tcW w:w="1915" w:type="dxa"/>
          </w:tcPr>
          <w:p w:rsidR="00654775" w:rsidRPr="00C27B3B" w:rsidRDefault="00A744F9" w:rsidP="00B3454D">
            <w:pPr>
              <w:rPr>
                <w:sz w:val="24"/>
                <w:szCs w:val="24"/>
              </w:rPr>
            </w:pPr>
            <w:r w:rsidRPr="00C27B3B">
              <w:rPr>
                <w:sz w:val="24"/>
                <w:szCs w:val="24"/>
              </w:rPr>
              <w:t xml:space="preserve">Read a magazine. </w:t>
            </w:r>
          </w:p>
        </w:tc>
        <w:tc>
          <w:tcPr>
            <w:tcW w:w="1916" w:type="dxa"/>
          </w:tcPr>
          <w:p w:rsidR="00654775" w:rsidRPr="00C27B3B" w:rsidRDefault="00A744F9" w:rsidP="00B3454D">
            <w:pPr>
              <w:rPr>
                <w:sz w:val="24"/>
                <w:szCs w:val="24"/>
              </w:rPr>
            </w:pPr>
            <w:r w:rsidRPr="00C27B3B">
              <w:rPr>
                <w:sz w:val="24"/>
                <w:szCs w:val="24"/>
              </w:rPr>
              <w:t xml:space="preserve">Design a poster to advertise one of the books you read. </w:t>
            </w:r>
          </w:p>
          <w:p w:rsidR="00A744F9" w:rsidRPr="00C27B3B" w:rsidRDefault="00A744F9" w:rsidP="00B3454D">
            <w:pPr>
              <w:rPr>
                <w:sz w:val="24"/>
                <w:szCs w:val="24"/>
              </w:rPr>
            </w:pPr>
          </w:p>
          <w:p w:rsidR="00A744F9" w:rsidRPr="00C27B3B" w:rsidRDefault="00A744F9" w:rsidP="00B3454D">
            <w:pPr>
              <w:rPr>
                <w:sz w:val="24"/>
                <w:szCs w:val="24"/>
              </w:rPr>
            </w:pPr>
          </w:p>
        </w:tc>
      </w:tr>
      <w:tr w:rsidR="00654775" w:rsidRPr="0097665F" w:rsidTr="00654775">
        <w:tc>
          <w:tcPr>
            <w:tcW w:w="1915" w:type="dxa"/>
          </w:tcPr>
          <w:p w:rsidR="00654775" w:rsidRPr="00C27B3B" w:rsidRDefault="00A744F9" w:rsidP="00B3454D">
            <w:pPr>
              <w:rPr>
                <w:sz w:val="24"/>
                <w:szCs w:val="24"/>
              </w:rPr>
            </w:pPr>
            <w:r w:rsidRPr="00C27B3B">
              <w:rPr>
                <w:sz w:val="24"/>
                <w:szCs w:val="24"/>
              </w:rPr>
              <w:t>Make up a new ending for one of the books you read. Attach it to this paper!</w:t>
            </w:r>
          </w:p>
          <w:p w:rsidR="00A744F9" w:rsidRPr="00C27B3B" w:rsidRDefault="00A744F9" w:rsidP="00B3454D">
            <w:pPr>
              <w:rPr>
                <w:sz w:val="24"/>
                <w:szCs w:val="24"/>
              </w:rPr>
            </w:pPr>
          </w:p>
          <w:p w:rsidR="00A744F9" w:rsidRPr="00C27B3B" w:rsidRDefault="00A744F9" w:rsidP="00B3454D">
            <w:pPr>
              <w:rPr>
                <w:sz w:val="24"/>
                <w:szCs w:val="24"/>
              </w:rPr>
            </w:pPr>
          </w:p>
        </w:tc>
        <w:tc>
          <w:tcPr>
            <w:tcW w:w="1915" w:type="dxa"/>
          </w:tcPr>
          <w:p w:rsidR="00654775" w:rsidRPr="00C27B3B" w:rsidRDefault="00A744F9" w:rsidP="00B3454D">
            <w:pPr>
              <w:rPr>
                <w:sz w:val="24"/>
                <w:szCs w:val="24"/>
              </w:rPr>
            </w:pPr>
            <w:r w:rsidRPr="00C27B3B">
              <w:rPr>
                <w:sz w:val="24"/>
                <w:szCs w:val="24"/>
              </w:rPr>
              <w:t xml:space="preserve">Read a biography. </w:t>
            </w:r>
          </w:p>
        </w:tc>
        <w:tc>
          <w:tcPr>
            <w:tcW w:w="1915" w:type="dxa"/>
          </w:tcPr>
          <w:p w:rsidR="00654775" w:rsidRPr="00C27B3B" w:rsidRDefault="00A744F9" w:rsidP="00B3454D">
            <w:pPr>
              <w:rPr>
                <w:sz w:val="24"/>
                <w:szCs w:val="24"/>
              </w:rPr>
            </w:pPr>
            <w:r w:rsidRPr="00C27B3B">
              <w:rPr>
                <w:sz w:val="24"/>
                <w:szCs w:val="24"/>
              </w:rPr>
              <w:t>Read a book that is classified as mystery.</w:t>
            </w:r>
          </w:p>
        </w:tc>
        <w:tc>
          <w:tcPr>
            <w:tcW w:w="1915" w:type="dxa"/>
          </w:tcPr>
          <w:p w:rsidR="00654775" w:rsidRPr="00C27B3B" w:rsidRDefault="00A744F9" w:rsidP="00B3454D">
            <w:pPr>
              <w:rPr>
                <w:sz w:val="24"/>
                <w:szCs w:val="24"/>
              </w:rPr>
            </w:pPr>
            <w:r w:rsidRPr="00C27B3B">
              <w:rPr>
                <w:sz w:val="24"/>
                <w:szCs w:val="24"/>
              </w:rPr>
              <w:t xml:space="preserve">Read aloud to a parent for 15 minutes. </w:t>
            </w:r>
          </w:p>
        </w:tc>
        <w:tc>
          <w:tcPr>
            <w:tcW w:w="1916" w:type="dxa"/>
          </w:tcPr>
          <w:p w:rsidR="00654775" w:rsidRPr="00C27B3B" w:rsidRDefault="00A744F9" w:rsidP="00B3454D">
            <w:pPr>
              <w:rPr>
                <w:sz w:val="24"/>
                <w:szCs w:val="24"/>
              </w:rPr>
            </w:pPr>
            <w:r w:rsidRPr="00C27B3B">
              <w:rPr>
                <w:sz w:val="24"/>
                <w:szCs w:val="24"/>
              </w:rPr>
              <w:t>Write a paragraph about the author of your favorite book. Attach it to this card!</w:t>
            </w:r>
          </w:p>
          <w:p w:rsidR="00A744F9" w:rsidRPr="00C27B3B" w:rsidRDefault="00A744F9" w:rsidP="00B3454D">
            <w:pPr>
              <w:rPr>
                <w:sz w:val="24"/>
                <w:szCs w:val="24"/>
              </w:rPr>
            </w:pPr>
          </w:p>
        </w:tc>
      </w:tr>
      <w:tr w:rsidR="00654775" w:rsidRPr="0097665F" w:rsidTr="00654775">
        <w:tc>
          <w:tcPr>
            <w:tcW w:w="1915" w:type="dxa"/>
          </w:tcPr>
          <w:p w:rsidR="00654775" w:rsidRPr="00C27B3B" w:rsidRDefault="00A744F9" w:rsidP="00B3454D">
            <w:pPr>
              <w:rPr>
                <w:sz w:val="24"/>
                <w:szCs w:val="24"/>
              </w:rPr>
            </w:pPr>
            <w:r w:rsidRPr="00C27B3B">
              <w:rPr>
                <w:sz w:val="24"/>
                <w:szCs w:val="24"/>
              </w:rPr>
              <w:t xml:space="preserve">Read a non-fiction book about science. </w:t>
            </w:r>
          </w:p>
          <w:p w:rsidR="00A744F9" w:rsidRPr="00C27B3B" w:rsidRDefault="00A744F9" w:rsidP="00B3454D">
            <w:pPr>
              <w:rPr>
                <w:sz w:val="24"/>
                <w:szCs w:val="24"/>
              </w:rPr>
            </w:pPr>
          </w:p>
        </w:tc>
        <w:tc>
          <w:tcPr>
            <w:tcW w:w="1915" w:type="dxa"/>
          </w:tcPr>
          <w:p w:rsidR="00654775" w:rsidRDefault="00A744F9" w:rsidP="00B3454D">
            <w:pPr>
              <w:rPr>
                <w:sz w:val="24"/>
                <w:szCs w:val="24"/>
              </w:rPr>
            </w:pPr>
            <w:r w:rsidRPr="00C27B3B">
              <w:rPr>
                <w:sz w:val="24"/>
                <w:szCs w:val="24"/>
              </w:rPr>
              <w:t xml:space="preserve">Read a book that is classified as suspense or adventure. </w:t>
            </w:r>
          </w:p>
          <w:p w:rsidR="00801C0C" w:rsidRPr="00C27B3B" w:rsidRDefault="00801C0C" w:rsidP="00B3454D">
            <w:pPr>
              <w:rPr>
                <w:sz w:val="24"/>
                <w:szCs w:val="24"/>
              </w:rPr>
            </w:pPr>
          </w:p>
          <w:p w:rsidR="00A744F9" w:rsidRPr="00C27B3B" w:rsidRDefault="00A744F9" w:rsidP="00B3454D">
            <w:pPr>
              <w:rPr>
                <w:sz w:val="24"/>
                <w:szCs w:val="24"/>
              </w:rPr>
            </w:pPr>
          </w:p>
        </w:tc>
        <w:tc>
          <w:tcPr>
            <w:tcW w:w="1915" w:type="dxa"/>
          </w:tcPr>
          <w:p w:rsidR="00654775" w:rsidRPr="00C27B3B" w:rsidRDefault="00A744F9" w:rsidP="00B3454D">
            <w:pPr>
              <w:rPr>
                <w:sz w:val="24"/>
                <w:szCs w:val="24"/>
              </w:rPr>
            </w:pPr>
            <w:r w:rsidRPr="00C27B3B">
              <w:rPr>
                <w:sz w:val="24"/>
                <w:szCs w:val="24"/>
              </w:rPr>
              <w:t xml:space="preserve">Find a recipe and cook or bake something with an adult. </w:t>
            </w:r>
          </w:p>
          <w:p w:rsidR="00A744F9" w:rsidRPr="00C27B3B" w:rsidRDefault="00A744F9" w:rsidP="00B3454D">
            <w:pPr>
              <w:rPr>
                <w:sz w:val="24"/>
                <w:szCs w:val="24"/>
              </w:rPr>
            </w:pPr>
          </w:p>
        </w:tc>
        <w:tc>
          <w:tcPr>
            <w:tcW w:w="1915" w:type="dxa"/>
          </w:tcPr>
          <w:p w:rsidR="00654775" w:rsidRPr="00C27B3B" w:rsidRDefault="00A744F9" w:rsidP="00B3454D">
            <w:pPr>
              <w:rPr>
                <w:sz w:val="24"/>
                <w:szCs w:val="24"/>
              </w:rPr>
            </w:pPr>
            <w:r w:rsidRPr="00C27B3B">
              <w:rPr>
                <w:sz w:val="24"/>
                <w:szCs w:val="24"/>
              </w:rPr>
              <w:t xml:space="preserve">Read an award-winning book. </w:t>
            </w:r>
          </w:p>
        </w:tc>
        <w:tc>
          <w:tcPr>
            <w:tcW w:w="1916" w:type="dxa"/>
          </w:tcPr>
          <w:p w:rsidR="00654775" w:rsidRPr="00C27B3B" w:rsidRDefault="00A744F9" w:rsidP="00B3454D">
            <w:pPr>
              <w:rPr>
                <w:sz w:val="24"/>
                <w:szCs w:val="24"/>
              </w:rPr>
            </w:pPr>
            <w:r w:rsidRPr="00C27B3B">
              <w:rPr>
                <w:sz w:val="24"/>
                <w:szCs w:val="24"/>
              </w:rPr>
              <w:t>Read any book you want!</w:t>
            </w:r>
          </w:p>
        </w:tc>
      </w:tr>
      <w:tr w:rsidR="00654775" w:rsidRPr="0097665F" w:rsidTr="00654775">
        <w:tc>
          <w:tcPr>
            <w:tcW w:w="1915" w:type="dxa"/>
          </w:tcPr>
          <w:p w:rsidR="00654775" w:rsidRPr="00C27B3B" w:rsidRDefault="00A744F9" w:rsidP="00B3454D">
            <w:pPr>
              <w:rPr>
                <w:sz w:val="24"/>
                <w:szCs w:val="24"/>
              </w:rPr>
            </w:pPr>
            <w:r w:rsidRPr="00C27B3B">
              <w:rPr>
                <w:sz w:val="24"/>
                <w:szCs w:val="24"/>
              </w:rPr>
              <w:t xml:space="preserve">Read a book recommended by a friend. </w:t>
            </w:r>
          </w:p>
          <w:p w:rsidR="00A744F9" w:rsidRPr="00C27B3B" w:rsidRDefault="00A744F9" w:rsidP="00B3454D">
            <w:pPr>
              <w:rPr>
                <w:sz w:val="24"/>
                <w:szCs w:val="24"/>
              </w:rPr>
            </w:pPr>
          </w:p>
          <w:p w:rsidR="00A744F9" w:rsidRPr="00C27B3B" w:rsidRDefault="00A744F9" w:rsidP="00B3454D">
            <w:pPr>
              <w:rPr>
                <w:sz w:val="24"/>
                <w:szCs w:val="24"/>
              </w:rPr>
            </w:pPr>
          </w:p>
        </w:tc>
        <w:tc>
          <w:tcPr>
            <w:tcW w:w="1915" w:type="dxa"/>
          </w:tcPr>
          <w:p w:rsidR="00654775" w:rsidRPr="00C27B3B" w:rsidRDefault="00A744F9" w:rsidP="00B3454D">
            <w:pPr>
              <w:rPr>
                <w:sz w:val="24"/>
                <w:szCs w:val="24"/>
              </w:rPr>
            </w:pPr>
            <w:r w:rsidRPr="00C27B3B">
              <w:rPr>
                <w:sz w:val="24"/>
                <w:szCs w:val="24"/>
              </w:rPr>
              <w:t xml:space="preserve">Read a comic book or graphic novel. </w:t>
            </w:r>
          </w:p>
          <w:p w:rsidR="00A744F9" w:rsidRPr="00C27B3B" w:rsidRDefault="00A744F9" w:rsidP="00B3454D">
            <w:pPr>
              <w:rPr>
                <w:sz w:val="24"/>
                <w:szCs w:val="24"/>
              </w:rPr>
            </w:pPr>
          </w:p>
          <w:p w:rsidR="00A744F9" w:rsidRPr="00C27B3B" w:rsidRDefault="00A744F9" w:rsidP="00B3454D">
            <w:pPr>
              <w:rPr>
                <w:sz w:val="24"/>
                <w:szCs w:val="24"/>
              </w:rPr>
            </w:pPr>
          </w:p>
        </w:tc>
        <w:tc>
          <w:tcPr>
            <w:tcW w:w="1915" w:type="dxa"/>
          </w:tcPr>
          <w:p w:rsidR="00654775" w:rsidRPr="00C27B3B" w:rsidRDefault="00A744F9" w:rsidP="00B3454D">
            <w:pPr>
              <w:rPr>
                <w:sz w:val="24"/>
                <w:szCs w:val="24"/>
              </w:rPr>
            </w:pPr>
            <w:r w:rsidRPr="00C27B3B">
              <w:rPr>
                <w:sz w:val="24"/>
                <w:szCs w:val="24"/>
              </w:rPr>
              <w:t xml:space="preserve">Read a book or visit a website about a place you would like to visit. Design a brochure and attach it to this card! </w:t>
            </w:r>
          </w:p>
          <w:p w:rsidR="0097665F" w:rsidRPr="00C27B3B" w:rsidRDefault="0097665F" w:rsidP="00B3454D">
            <w:pPr>
              <w:rPr>
                <w:sz w:val="24"/>
                <w:szCs w:val="24"/>
              </w:rPr>
            </w:pPr>
          </w:p>
        </w:tc>
        <w:tc>
          <w:tcPr>
            <w:tcW w:w="1915" w:type="dxa"/>
          </w:tcPr>
          <w:p w:rsidR="00654775" w:rsidRPr="00C27B3B" w:rsidRDefault="0097665F" w:rsidP="00B3454D">
            <w:pPr>
              <w:rPr>
                <w:sz w:val="24"/>
                <w:szCs w:val="24"/>
              </w:rPr>
            </w:pPr>
            <w:r w:rsidRPr="00C27B3B">
              <w:rPr>
                <w:sz w:val="24"/>
                <w:szCs w:val="24"/>
              </w:rPr>
              <w:t xml:space="preserve">Read a book from a series. </w:t>
            </w:r>
          </w:p>
        </w:tc>
        <w:tc>
          <w:tcPr>
            <w:tcW w:w="1916" w:type="dxa"/>
          </w:tcPr>
          <w:p w:rsidR="00654775" w:rsidRPr="00C27B3B" w:rsidRDefault="0097665F" w:rsidP="00B3454D">
            <w:pPr>
              <w:rPr>
                <w:sz w:val="24"/>
                <w:szCs w:val="24"/>
              </w:rPr>
            </w:pPr>
            <w:r w:rsidRPr="00C27B3B">
              <w:rPr>
                <w:sz w:val="24"/>
                <w:szCs w:val="24"/>
              </w:rPr>
              <w:t>Create a story map for one of the fiction books you read. Attach it to this card!</w:t>
            </w:r>
          </w:p>
        </w:tc>
      </w:tr>
      <w:tr w:rsidR="00654775" w:rsidRPr="0097665F" w:rsidTr="00654775">
        <w:tc>
          <w:tcPr>
            <w:tcW w:w="1915" w:type="dxa"/>
          </w:tcPr>
          <w:p w:rsidR="0097665F" w:rsidRPr="00C27B3B" w:rsidRDefault="0097665F" w:rsidP="00B3454D">
            <w:pPr>
              <w:rPr>
                <w:sz w:val="24"/>
                <w:szCs w:val="24"/>
              </w:rPr>
            </w:pPr>
            <w:r w:rsidRPr="00C27B3B">
              <w:rPr>
                <w:sz w:val="24"/>
                <w:szCs w:val="24"/>
              </w:rPr>
              <w:t xml:space="preserve">Look in a magazine or online for cleaning tips. Help your parents and try one out!   </w:t>
            </w:r>
          </w:p>
          <w:p w:rsidR="0097665F" w:rsidRPr="00C27B3B" w:rsidRDefault="0097665F" w:rsidP="00B3454D">
            <w:pPr>
              <w:rPr>
                <w:sz w:val="24"/>
                <w:szCs w:val="24"/>
              </w:rPr>
            </w:pPr>
          </w:p>
          <w:p w:rsidR="0097665F" w:rsidRPr="00C27B3B" w:rsidRDefault="0097665F" w:rsidP="00B3454D">
            <w:pPr>
              <w:rPr>
                <w:sz w:val="24"/>
                <w:szCs w:val="24"/>
              </w:rPr>
            </w:pPr>
          </w:p>
        </w:tc>
        <w:tc>
          <w:tcPr>
            <w:tcW w:w="1915" w:type="dxa"/>
          </w:tcPr>
          <w:p w:rsidR="00654775" w:rsidRPr="00C27B3B" w:rsidRDefault="0097665F" w:rsidP="00B3454D">
            <w:pPr>
              <w:rPr>
                <w:sz w:val="24"/>
                <w:szCs w:val="24"/>
              </w:rPr>
            </w:pPr>
            <w:r w:rsidRPr="00C27B3B">
              <w:rPr>
                <w:sz w:val="24"/>
                <w:szCs w:val="24"/>
              </w:rPr>
              <w:t xml:space="preserve">Read a non-fiction book about history. </w:t>
            </w:r>
          </w:p>
        </w:tc>
        <w:tc>
          <w:tcPr>
            <w:tcW w:w="1915" w:type="dxa"/>
          </w:tcPr>
          <w:p w:rsidR="00654775" w:rsidRPr="00C27B3B" w:rsidRDefault="0097665F" w:rsidP="00B3454D">
            <w:pPr>
              <w:rPr>
                <w:sz w:val="24"/>
                <w:szCs w:val="24"/>
              </w:rPr>
            </w:pPr>
            <w:r w:rsidRPr="00C27B3B">
              <w:rPr>
                <w:sz w:val="24"/>
                <w:szCs w:val="24"/>
              </w:rPr>
              <w:t xml:space="preserve">Read a book of poems. </w:t>
            </w:r>
          </w:p>
        </w:tc>
        <w:tc>
          <w:tcPr>
            <w:tcW w:w="1915" w:type="dxa"/>
          </w:tcPr>
          <w:p w:rsidR="00654775" w:rsidRPr="00C27B3B" w:rsidRDefault="0097665F" w:rsidP="00B3454D">
            <w:pPr>
              <w:rPr>
                <w:sz w:val="24"/>
                <w:szCs w:val="24"/>
              </w:rPr>
            </w:pPr>
            <w:r w:rsidRPr="00C27B3B">
              <w:rPr>
                <w:sz w:val="24"/>
                <w:szCs w:val="24"/>
              </w:rPr>
              <w:t xml:space="preserve">Read a newspaper article. </w:t>
            </w:r>
          </w:p>
        </w:tc>
        <w:tc>
          <w:tcPr>
            <w:tcW w:w="1916" w:type="dxa"/>
          </w:tcPr>
          <w:p w:rsidR="00654775" w:rsidRPr="00C27B3B" w:rsidRDefault="0097665F" w:rsidP="00B3454D">
            <w:pPr>
              <w:rPr>
                <w:sz w:val="24"/>
                <w:szCs w:val="24"/>
              </w:rPr>
            </w:pPr>
            <w:r w:rsidRPr="00C27B3B">
              <w:rPr>
                <w:sz w:val="24"/>
                <w:szCs w:val="24"/>
              </w:rPr>
              <w:t xml:space="preserve">Listen to an audio book. </w:t>
            </w:r>
          </w:p>
        </w:tc>
      </w:tr>
    </w:tbl>
    <w:p w:rsidR="00654775" w:rsidRPr="0097665F" w:rsidRDefault="00CE1B31" w:rsidP="00B3454D">
      <w:pPr>
        <w:rPr>
          <w:b/>
          <w:sz w:val="24"/>
          <w:szCs w:val="24"/>
        </w:rPr>
      </w:pPr>
      <w:r>
        <w:rPr>
          <w:noProof/>
        </w:rPr>
        <w:drawing>
          <wp:inline distT="0" distB="0" distL="0" distR="0" wp14:anchorId="001910FD" wp14:editId="5CAD618C">
            <wp:extent cx="812800" cy="812800"/>
            <wp:effectExtent l="0" t="0" r="6350" b="6350"/>
            <wp:docPr id="20" name="Picture 20" descr="http://www.polyvore.com/cgi/img-thing?.out=jpg&amp;size=l&amp;tid=1170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117061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r w:rsidRPr="00CE1B31">
        <w:rPr>
          <w:noProof/>
        </w:rPr>
        <w:t xml:space="preserve"> </w:t>
      </w:r>
      <w:r>
        <w:rPr>
          <w:noProof/>
        </w:rPr>
        <w:drawing>
          <wp:inline distT="0" distB="0" distL="0" distR="0" wp14:anchorId="001910FD" wp14:editId="5CAD618C">
            <wp:extent cx="774700" cy="774700"/>
            <wp:effectExtent l="0" t="0" r="6350" b="6350"/>
            <wp:docPr id="21" name="Picture 21" descr="http://www.polyvore.com/cgi/img-thing?.out=jpg&amp;size=l&amp;tid=1170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11706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inline>
        </w:drawing>
      </w:r>
      <w:r w:rsidRPr="00CE1B31">
        <w:rPr>
          <w:noProof/>
        </w:rPr>
        <w:t xml:space="preserve"> </w:t>
      </w:r>
      <w:r>
        <w:rPr>
          <w:noProof/>
        </w:rPr>
        <w:drawing>
          <wp:inline distT="0" distB="0" distL="0" distR="0" wp14:anchorId="001910FD" wp14:editId="5CAD618C">
            <wp:extent cx="850900" cy="850900"/>
            <wp:effectExtent l="0" t="0" r="6350" b="6350"/>
            <wp:docPr id="22" name="Picture 22" descr="http://www.polyvore.com/cgi/img-thing?.out=jpg&amp;size=l&amp;tid=1170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117061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r w:rsidRPr="00CE1B31">
        <w:rPr>
          <w:noProof/>
        </w:rPr>
        <w:t xml:space="preserve"> </w:t>
      </w:r>
      <w:r>
        <w:rPr>
          <w:noProof/>
        </w:rPr>
        <w:drawing>
          <wp:inline distT="0" distB="0" distL="0" distR="0" wp14:anchorId="001910FD" wp14:editId="5CAD618C">
            <wp:extent cx="787400" cy="787400"/>
            <wp:effectExtent l="0" t="0" r="0" b="0"/>
            <wp:docPr id="23" name="Picture 23" descr="http://www.polyvore.com/cgi/img-thing?.out=jpg&amp;size=l&amp;tid=1170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11706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r w:rsidRPr="00CE1B31">
        <w:rPr>
          <w:noProof/>
        </w:rPr>
        <w:t xml:space="preserve"> </w:t>
      </w:r>
      <w:r>
        <w:rPr>
          <w:noProof/>
        </w:rPr>
        <w:drawing>
          <wp:inline distT="0" distB="0" distL="0" distR="0" wp14:anchorId="001910FD" wp14:editId="5CAD618C">
            <wp:extent cx="787400" cy="787400"/>
            <wp:effectExtent l="0" t="0" r="0" b="0"/>
            <wp:docPr id="24" name="Picture 24" descr="http://www.polyvore.com/cgi/img-thing?.out=jpg&amp;size=l&amp;tid=1170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11706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r w:rsidRPr="00CE1B31">
        <w:rPr>
          <w:noProof/>
        </w:rPr>
        <w:t xml:space="preserve"> </w:t>
      </w:r>
      <w:r>
        <w:rPr>
          <w:noProof/>
        </w:rPr>
        <w:drawing>
          <wp:inline distT="0" distB="0" distL="0" distR="0" wp14:anchorId="001910FD" wp14:editId="5CAD618C">
            <wp:extent cx="863600" cy="863600"/>
            <wp:effectExtent l="0" t="0" r="0" b="0"/>
            <wp:docPr id="25" name="Picture 25" descr="http://www.polyvore.com/cgi/img-thing?.out=jpg&amp;size=l&amp;tid=1170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117061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r w:rsidRPr="00CE1B31">
        <w:rPr>
          <w:noProof/>
        </w:rPr>
        <w:t xml:space="preserve"> </w:t>
      </w:r>
      <w:r>
        <w:rPr>
          <w:noProof/>
        </w:rPr>
        <w:drawing>
          <wp:inline distT="0" distB="0" distL="0" distR="0" wp14:anchorId="001910FD" wp14:editId="5CAD618C">
            <wp:extent cx="762000" cy="762000"/>
            <wp:effectExtent l="0" t="0" r="0" b="0"/>
            <wp:docPr id="26" name="Picture 26" descr="http://www.polyvore.com/cgi/img-thing?.out=jpg&amp;size=l&amp;tid=1170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117061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sectPr w:rsidR="00654775" w:rsidRPr="0097665F" w:rsidSect="0049559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63" w:rsidRDefault="00D85163" w:rsidP="00D85163">
      <w:pPr>
        <w:spacing w:after="0" w:line="240" w:lineRule="auto"/>
      </w:pPr>
      <w:r>
        <w:separator/>
      </w:r>
    </w:p>
  </w:endnote>
  <w:endnote w:type="continuationSeparator" w:id="0">
    <w:p w:rsidR="00D85163" w:rsidRDefault="00D85163" w:rsidP="00D8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63" w:rsidRDefault="00D85163" w:rsidP="00D85163">
      <w:pPr>
        <w:spacing w:after="0" w:line="240" w:lineRule="auto"/>
      </w:pPr>
      <w:r>
        <w:separator/>
      </w:r>
    </w:p>
  </w:footnote>
  <w:footnote w:type="continuationSeparator" w:id="0">
    <w:p w:rsidR="00D85163" w:rsidRDefault="00D85163" w:rsidP="00D85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63" w:rsidRDefault="00D85163">
    <w:pPr>
      <w:pStyle w:val="Header"/>
    </w:pPr>
    <w:r>
      <w:t>Student Name ______________________ Grade ________</w:t>
    </w:r>
    <w:proofErr w:type="gramStart"/>
    <w:r>
      <w:t>_  Homeroom</w:t>
    </w:r>
    <w:proofErr w:type="gramEnd"/>
    <w:r>
      <w:t xml:space="preserve"> 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88"/>
    <w:rsid w:val="000F555A"/>
    <w:rsid w:val="003D6369"/>
    <w:rsid w:val="00423A5D"/>
    <w:rsid w:val="00493BE6"/>
    <w:rsid w:val="00495599"/>
    <w:rsid w:val="005F4DCC"/>
    <w:rsid w:val="00614488"/>
    <w:rsid w:val="00630586"/>
    <w:rsid w:val="00654775"/>
    <w:rsid w:val="006C5DBF"/>
    <w:rsid w:val="007F0044"/>
    <w:rsid w:val="00801C0C"/>
    <w:rsid w:val="0080432D"/>
    <w:rsid w:val="0097665F"/>
    <w:rsid w:val="00A744F9"/>
    <w:rsid w:val="00B3454D"/>
    <w:rsid w:val="00B52D6F"/>
    <w:rsid w:val="00C27B3B"/>
    <w:rsid w:val="00C66599"/>
    <w:rsid w:val="00CE1B31"/>
    <w:rsid w:val="00CE7DD1"/>
    <w:rsid w:val="00D85163"/>
    <w:rsid w:val="00E6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488"/>
    <w:rPr>
      <w:rFonts w:ascii="Tahoma" w:hAnsi="Tahoma" w:cs="Tahoma"/>
      <w:sz w:val="16"/>
      <w:szCs w:val="16"/>
    </w:rPr>
  </w:style>
  <w:style w:type="character" w:styleId="Hyperlink">
    <w:name w:val="Hyperlink"/>
    <w:basedOn w:val="DefaultParagraphFont"/>
    <w:uiPriority w:val="99"/>
    <w:unhideWhenUsed/>
    <w:rsid w:val="0080432D"/>
    <w:rPr>
      <w:color w:val="0000FF" w:themeColor="hyperlink"/>
      <w:u w:val="single"/>
    </w:rPr>
  </w:style>
  <w:style w:type="table" w:styleId="TableGrid">
    <w:name w:val="Table Grid"/>
    <w:basedOn w:val="TableNormal"/>
    <w:uiPriority w:val="59"/>
    <w:rsid w:val="00654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163"/>
  </w:style>
  <w:style w:type="paragraph" w:styleId="Footer">
    <w:name w:val="footer"/>
    <w:basedOn w:val="Normal"/>
    <w:link w:val="FooterChar"/>
    <w:uiPriority w:val="99"/>
    <w:unhideWhenUsed/>
    <w:rsid w:val="00D85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488"/>
    <w:rPr>
      <w:rFonts w:ascii="Tahoma" w:hAnsi="Tahoma" w:cs="Tahoma"/>
      <w:sz w:val="16"/>
      <w:szCs w:val="16"/>
    </w:rPr>
  </w:style>
  <w:style w:type="character" w:styleId="Hyperlink">
    <w:name w:val="Hyperlink"/>
    <w:basedOn w:val="DefaultParagraphFont"/>
    <w:uiPriority w:val="99"/>
    <w:unhideWhenUsed/>
    <w:rsid w:val="0080432D"/>
    <w:rPr>
      <w:color w:val="0000FF" w:themeColor="hyperlink"/>
      <w:u w:val="single"/>
    </w:rPr>
  </w:style>
  <w:style w:type="table" w:styleId="TableGrid">
    <w:name w:val="Table Grid"/>
    <w:basedOn w:val="TableNormal"/>
    <w:uiPriority w:val="59"/>
    <w:rsid w:val="00654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163"/>
  </w:style>
  <w:style w:type="paragraph" w:styleId="Footer">
    <w:name w:val="footer"/>
    <w:basedOn w:val="Normal"/>
    <w:link w:val="FooterChar"/>
    <w:uiPriority w:val="99"/>
    <w:unhideWhenUsed/>
    <w:rsid w:val="00D85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vermsmedia.weebly.co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Walton County Board of Education</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McElroy, Erin</dc:creator>
  <cp:lastModifiedBy>McElroy, Erin</cp:lastModifiedBy>
  <cp:revision>27</cp:revision>
  <cp:lastPrinted>2015-04-14T17:45:00Z</cp:lastPrinted>
  <dcterms:created xsi:type="dcterms:W3CDTF">2015-04-14T13:28:00Z</dcterms:created>
  <dcterms:modified xsi:type="dcterms:W3CDTF">2015-04-14T18:57:00Z</dcterms:modified>
</cp:coreProperties>
</file>